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74" w:rsidRDefault="00B44C62" w:rsidP="00B44C62">
      <w:pPr>
        <w:pStyle w:val="Cmsor1"/>
        <w:jc w:val="center"/>
        <w:rPr>
          <w:color w:val="4F81BD" w:themeColor="accent1"/>
          <w:sz w:val="32"/>
          <w:szCs w:val="32"/>
        </w:rPr>
      </w:pPr>
      <w:r>
        <w:rPr>
          <w:noProof/>
          <w:color w:val="4F81BD" w:themeColor="accent1"/>
          <w:sz w:val="32"/>
          <w:szCs w:val="32"/>
          <w:lang w:eastAsia="hu-HU"/>
        </w:rPr>
        <w:drawing>
          <wp:inline distT="0" distB="0" distL="0" distR="0">
            <wp:extent cx="5429250" cy="2065293"/>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s_fb_boritokep.png"/>
                    <pic:cNvPicPr/>
                  </pic:nvPicPr>
                  <pic:blipFill>
                    <a:blip r:embed="rId8">
                      <a:extLst>
                        <a:ext uri="{28A0092B-C50C-407E-A947-70E740481C1C}">
                          <a14:useLocalDpi xmlns:a14="http://schemas.microsoft.com/office/drawing/2010/main" val="0"/>
                        </a:ext>
                      </a:extLst>
                    </a:blip>
                    <a:stretch>
                      <a:fillRect/>
                    </a:stretch>
                  </pic:blipFill>
                  <pic:spPr>
                    <a:xfrm>
                      <a:off x="0" y="0"/>
                      <a:ext cx="5430824" cy="2065892"/>
                    </a:xfrm>
                    <a:prstGeom prst="rect">
                      <a:avLst/>
                    </a:prstGeom>
                  </pic:spPr>
                </pic:pic>
              </a:graphicData>
            </a:graphic>
          </wp:inline>
        </w:drawing>
      </w:r>
    </w:p>
    <w:p w:rsidR="00B61CD6" w:rsidRDefault="00B61CD6" w:rsidP="00B61CD6"/>
    <w:p w:rsidR="00AE0603" w:rsidRPr="00A24D5A" w:rsidRDefault="00BE2B96" w:rsidP="00AE0603">
      <w:pPr>
        <w:jc w:val="center"/>
        <w:rPr>
          <w:rFonts w:ascii="Arial" w:eastAsiaTheme="majorEastAsia" w:hAnsi="Arial" w:cs="Arial"/>
          <w:b/>
          <w:bCs/>
          <w:color w:val="1F497D" w:themeColor="text2"/>
          <w:sz w:val="24"/>
          <w:szCs w:val="24"/>
          <w:lang w:val="en-GB"/>
        </w:rPr>
      </w:pPr>
      <w:bookmarkStart w:id="0" w:name="_GoBack"/>
      <w:r w:rsidRPr="00A24D5A">
        <w:rPr>
          <w:rFonts w:ascii="Arial" w:eastAsiaTheme="majorEastAsia" w:hAnsi="Arial" w:cs="Arial"/>
          <w:b/>
          <w:bCs/>
          <w:color w:val="1F497D" w:themeColor="text2"/>
          <w:sz w:val="24"/>
          <w:szCs w:val="24"/>
          <w:lang w:val="en-GB"/>
        </w:rPr>
        <w:t>PRESENTER REGISTRATION</w:t>
      </w:r>
    </w:p>
    <w:p w:rsidR="00AE0603" w:rsidRPr="00A24D5A" w:rsidRDefault="00AE0603" w:rsidP="00AE0603">
      <w:pPr>
        <w:jc w:val="both"/>
        <w:rPr>
          <w:rFonts w:ascii="Arial" w:eastAsiaTheme="majorEastAsia" w:hAnsi="Arial" w:cs="Arial"/>
          <w:b/>
          <w:bCs/>
          <w:color w:val="1F497D" w:themeColor="text2"/>
          <w:sz w:val="24"/>
          <w:szCs w:val="24"/>
          <w:lang w:val="en-GB"/>
        </w:rPr>
      </w:pPr>
    </w:p>
    <w:p w:rsidR="00BE2B96" w:rsidRPr="00A24D5A" w:rsidRDefault="00BE2B96" w:rsidP="00BE2B96">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Given the success of last year’s event, this year the Software Innovation Pole Cluster also organizes the TECH TREND SHOW 2018 SZEGED event.</w:t>
      </w:r>
    </w:p>
    <w:p w:rsidR="003D07AF" w:rsidRPr="00A24D5A" w:rsidRDefault="00BE2B96" w:rsidP="00BE2B96">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Nearly 200 visitors last year inspired the organizers to turn the event into the leading forum for mapping of new trends and their societal impact in Mobility, Electronic Payment Solutions, VR / AR / Gaming, Digital Health Care, CRM / Loyalty, E-Commerce, Online logistics and Gamification.</w:t>
      </w:r>
    </w:p>
    <w:p w:rsidR="00BE2B96" w:rsidRPr="00BE2B96" w:rsidRDefault="00BE2B96" w:rsidP="00B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1F497D" w:themeColor="text2"/>
          <w:sz w:val="24"/>
          <w:szCs w:val="24"/>
          <w:lang w:val="en-GB"/>
        </w:rPr>
      </w:pPr>
      <w:r w:rsidRPr="00BE2B96">
        <w:rPr>
          <w:rFonts w:ascii="Arial" w:eastAsia="Times New Roman" w:hAnsi="Arial" w:cs="Arial"/>
          <w:b/>
          <w:color w:val="1F497D" w:themeColor="text2"/>
          <w:sz w:val="24"/>
          <w:szCs w:val="24"/>
          <w:lang w:val="en-GB" w:eastAsia="hu-HU"/>
        </w:rPr>
        <w:t xml:space="preserve">Take the opportunity! </w:t>
      </w:r>
      <w:r w:rsidRPr="00BE2B96">
        <w:rPr>
          <w:rFonts w:ascii="Arial" w:eastAsia="Times New Roman" w:hAnsi="Arial" w:cs="Arial"/>
          <w:color w:val="1F497D" w:themeColor="text2"/>
          <w:sz w:val="24"/>
          <w:szCs w:val="24"/>
          <w:lang w:val="en-GB" w:eastAsia="hu-HU"/>
        </w:rPr>
        <w:t>The event is a great</w:t>
      </w:r>
      <w:r w:rsidRPr="00BE2B96">
        <w:rPr>
          <w:rFonts w:ascii="Arial" w:eastAsia="Times New Roman" w:hAnsi="Arial" w:cs="Arial"/>
          <w:b/>
          <w:color w:val="1F497D" w:themeColor="text2"/>
          <w:sz w:val="24"/>
          <w:szCs w:val="24"/>
          <w:lang w:val="en-GB" w:eastAsia="hu-HU"/>
        </w:rPr>
        <w:t xml:space="preserve"> </w:t>
      </w:r>
      <w:r w:rsidRPr="00BE2B96">
        <w:rPr>
          <w:rFonts w:ascii="Arial" w:hAnsi="Arial" w:cs="Arial"/>
          <w:color w:val="1F497D" w:themeColor="text2"/>
          <w:sz w:val="24"/>
          <w:szCs w:val="24"/>
          <w:lang w:val="en-GB"/>
        </w:rPr>
        <w:t>platform to present your company's developments and products related to any of the above-mentioned topics before a domestic and international audience.</w:t>
      </w:r>
    </w:p>
    <w:p w:rsidR="00AE0603" w:rsidRPr="00A24D5A" w:rsidRDefault="00AE0603" w:rsidP="00AE0603">
      <w:pPr>
        <w:jc w:val="both"/>
        <w:rPr>
          <w:rFonts w:ascii="Arial" w:eastAsiaTheme="majorEastAsia" w:hAnsi="Arial" w:cs="Arial"/>
          <w:b/>
          <w:bCs/>
          <w:color w:val="1F497D" w:themeColor="text2"/>
          <w:sz w:val="24"/>
          <w:szCs w:val="24"/>
          <w:lang w:val="en-GB"/>
        </w:rPr>
      </w:pPr>
    </w:p>
    <w:p w:rsidR="00FF3940" w:rsidRPr="00A24D5A" w:rsidRDefault="00FF3940" w:rsidP="00FF3940">
      <w:pPr>
        <w:jc w:val="center"/>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 xml:space="preserve">Focus </w:t>
      </w:r>
      <w:proofErr w:type="spellStart"/>
      <w:r w:rsidRPr="00A24D5A">
        <w:rPr>
          <w:rFonts w:ascii="Arial" w:eastAsiaTheme="majorEastAsia" w:hAnsi="Arial" w:cs="Arial"/>
          <w:b/>
          <w:bCs/>
          <w:color w:val="1F497D" w:themeColor="text2"/>
          <w:sz w:val="24"/>
          <w:szCs w:val="24"/>
          <w:lang w:val="en-GB"/>
        </w:rPr>
        <w:t>are</w:t>
      </w:r>
      <w:r w:rsidRPr="00A24D5A">
        <w:rPr>
          <w:rFonts w:ascii="Arial" w:eastAsiaTheme="majorEastAsia" w:hAnsi="Arial" w:cs="Arial"/>
          <w:b/>
          <w:bCs/>
          <w:color w:val="1F497D" w:themeColor="text2"/>
          <w:sz w:val="24"/>
          <w:szCs w:val="24"/>
          <w:lang w:val="en-GB"/>
        </w:rPr>
        <w:t>A</w:t>
      </w:r>
      <w:r w:rsidRPr="00A24D5A">
        <w:rPr>
          <w:rFonts w:ascii="Arial" w:eastAsiaTheme="majorEastAsia" w:hAnsi="Arial" w:cs="Arial"/>
          <w:b/>
          <w:bCs/>
          <w:color w:val="1F497D" w:themeColor="text2"/>
          <w:sz w:val="24"/>
          <w:szCs w:val="24"/>
          <w:lang w:val="en-GB"/>
        </w:rPr>
        <w:t>s</w:t>
      </w:r>
      <w:proofErr w:type="spellEnd"/>
      <w:r w:rsidRPr="00A24D5A">
        <w:rPr>
          <w:rFonts w:ascii="Arial" w:eastAsiaTheme="majorEastAsia" w:hAnsi="Arial" w:cs="Arial"/>
          <w:b/>
          <w:bCs/>
          <w:color w:val="1F497D" w:themeColor="text2"/>
          <w:sz w:val="24"/>
          <w:szCs w:val="24"/>
          <w:lang w:val="en-GB"/>
        </w:rPr>
        <w:t xml:space="preserve"> of the TECH TREND SHOW, please select</w:t>
      </w:r>
    </w:p>
    <w:tbl>
      <w:tblPr>
        <w:tblStyle w:val="Rcsostblzat"/>
        <w:tblW w:w="9288" w:type="dxa"/>
        <w:tblLayout w:type="fixed"/>
        <w:tblLook w:val="04A0" w:firstRow="1" w:lastRow="0" w:firstColumn="1" w:lastColumn="0" w:noHBand="0" w:noVBand="1"/>
      </w:tblPr>
      <w:tblGrid>
        <w:gridCol w:w="3936"/>
        <w:gridCol w:w="2910"/>
        <w:gridCol w:w="2442"/>
      </w:tblGrid>
      <w:tr w:rsidR="00AE0603" w:rsidRPr="00A24D5A" w:rsidTr="00FF3940">
        <w:tc>
          <w:tcPr>
            <w:tcW w:w="3936"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c>
          <w:tcPr>
            <w:tcW w:w="2910" w:type="dxa"/>
          </w:tcPr>
          <w:p w:rsidR="00AE0603" w:rsidRPr="00A24D5A" w:rsidRDefault="00FF3940" w:rsidP="00AE0603">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lang w:val="en-GB"/>
              </w:rPr>
              <w:t>Select the focus areas that match your presentation</w:t>
            </w:r>
          </w:p>
        </w:tc>
        <w:tc>
          <w:tcPr>
            <w:tcW w:w="2442" w:type="dxa"/>
          </w:tcPr>
          <w:p w:rsidR="00AE0603" w:rsidRPr="00A24D5A" w:rsidRDefault="00FF3940" w:rsidP="00AE0603">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lang w:val="en-GB"/>
              </w:rPr>
              <w:t>Title of presentation</w:t>
            </w:r>
          </w:p>
        </w:tc>
      </w:tr>
      <w:tr w:rsidR="00AE0603" w:rsidRPr="00A24D5A" w:rsidTr="00FF3940">
        <w:tc>
          <w:tcPr>
            <w:tcW w:w="3936" w:type="dxa"/>
          </w:tcPr>
          <w:p w:rsidR="00AE0603" w:rsidRPr="00A24D5A" w:rsidRDefault="00BE2B96" w:rsidP="003D07AF">
            <w:pPr>
              <w:pStyle w:val="Listaszerbekezds"/>
              <w:numPr>
                <w:ilvl w:val="0"/>
                <w:numId w:val="5"/>
              </w:numPr>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Electronic payment solutions (20-minute presentations)</w:t>
            </w:r>
          </w:p>
        </w:tc>
        <w:tc>
          <w:tcPr>
            <w:tcW w:w="2910"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c>
          <w:tcPr>
            <w:tcW w:w="2442"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r>
      <w:tr w:rsidR="00AE0603" w:rsidRPr="00A24D5A" w:rsidTr="00FF3940">
        <w:tc>
          <w:tcPr>
            <w:tcW w:w="3936" w:type="dxa"/>
          </w:tcPr>
          <w:p w:rsidR="00AE0603" w:rsidRPr="00A24D5A" w:rsidRDefault="00BE2B96" w:rsidP="003D07AF">
            <w:pPr>
              <w:pStyle w:val="Listaszerbekezds"/>
              <w:numPr>
                <w:ilvl w:val="0"/>
                <w:numId w:val="5"/>
              </w:numPr>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VR/AR/Gaming (20-minute presentations)</w:t>
            </w:r>
          </w:p>
        </w:tc>
        <w:tc>
          <w:tcPr>
            <w:tcW w:w="2910"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c>
          <w:tcPr>
            <w:tcW w:w="2442"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r>
      <w:tr w:rsidR="00AE0603" w:rsidRPr="00A24D5A" w:rsidTr="00FF3940">
        <w:tc>
          <w:tcPr>
            <w:tcW w:w="3936" w:type="dxa"/>
          </w:tcPr>
          <w:p w:rsidR="00AE0603" w:rsidRPr="00A24D5A" w:rsidRDefault="00BE2B96" w:rsidP="003D07AF">
            <w:pPr>
              <w:numPr>
                <w:ilvl w:val="0"/>
                <w:numId w:val="5"/>
              </w:num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CRM/Loyalty - E-commerce &amp; Online logistics: Store, Pack and Ship done, Influencer marketing (20-minute presentations)</w:t>
            </w:r>
          </w:p>
        </w:tc>
        <w:tc>
          <w:tcPr>
            <w:tcW w:w="2910"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c>
          <w:tcPr>
            <w:tcW w:w="2442"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r>
      <w:tr w:rsidR="00AE0603" w:rsidRPr="00A24D5A" w:rsidTr="00FF3940">
        <w:tc>
          <w:tcPr>
            <w:tcW w:w="3936" w:type="dxa"/>
          </w:tcPr>
          <w:p w:rsidR="00AE0603" w:rsidRPr="00A24D5A" w:rsidRDefault="00BE2B96" w:rsidP="003D07AF">
            <w:pPr>
              <w:numPr>
                <w:ilvl w:val="0"/>
                <w:numId w:val="5"/>
              </w:num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lastRenderedPageBreak/>
              <w:t>Mobility – Self-driving – Driverless – Electro-mobility (20-minute presentations)</w:t>
            </w:r>
          </w:p>
        </w:tc>
        <w:tc>
          <w:tcPr>
            <w:tcW w:w="2910"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c>
          <w:tcPr>
            <w:tcW w:w="2442"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r>
      <w:tr w:rsidR="00AE0603" w:rsidRPr="00A24D5A" w:rsidTr="00FF3940">
        <w:tc>
          <w:tcPr>
            <w:tcW w:w="3936" w:type="dxa"/>
          </w:tcPr>
          <w:p w:rsidR="00AE0603" w:rsidRPr="00A24D5A" w:rsidRDefault="00BE2B96" w:rsidP="003D07AF">
            <w:pPr>
              <w:pStyle w:val="Listaszerbekezds"/>
              <w:numPr>
                <w:ilvl w:val="0"/>
                <w:numId w:val="5"/>
              </w:numPr>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Digital Health Care (20-minute presentations)</w:t>
            </w:r>
          </w:p>
        </w:tc>
        <w:tc>
          <w:tcPr>
            <w:tcW w:w="2910"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c>
          <w:tcPr>
            <w:tcW w:w="2442"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r>
      <w:tr w:rsidR="00AE0603" w:rsidRPr="00A24D5A" w:rsidTr="00FF3940">
        <w:tc>
          <w:tcPr>
            <w:tcW w:w="3936" w:type="dxa"/>
          </w:tcPr>
          <w:p w:rsidR="00BE2B96" w:rsidRPr="00A24D5A" w:rsidRDefault="00BE2B96" w:rsidP="00BE2B96">
            <w:pPr>
              <w:pStyle w:val="Listaszerbekezds"/>
              <w:numPr>
                <w:ilvl w:val="0"/>
                <w:numId w:val="5"/>
              </w:numPr>
              <w:jc w:val="both"/>
              <w:rPr>
                <w:rFonts w:ascii="Arial" w:hAnsi="Arial" w:cs="Arial"/>
                <w:b/>
                <w:color w:val="1F497D" w:themeColor="text2"/>
                <w:sz w:val="24"/>
                <w:szCs w:val="24"/>
                <w:lang w:val="en-GB"/>
              </w:rPr>
            </w:pPr>
            <w:r w:rsidRPr="00A24D5A">
              <w:rPr>
                <w:rFonts w:ascii="Arial" w:hAnsi="Arial" w:cs="Arial"/>
                <w:b/>
                <w:color w:val="1F497D" w:themeColor="text2"/>
                <w:sz w:val="24"/>
                <w:szCs w:val="24"/>
                <w:lang w:val="en-GB"/>
              </w:rPr>
              <w:t>HR and management challenges of an evolving ICT market: training, recruiting, gamification …</w:t>
            </w:r>
          </w:p>
          <w:p w:rsidR="00AE0603" w:rsidRPr="00A24D5A" w:rsidRDefault="00BE2B96" w:rsidP="00BE2B96">
            <w:pPr>
              <w:pStyle w:val="Listaszerbekezds"/>
              <w:numPr>
                <w:ilvl w:val="0"/>
                <w:numId w:val="5"/>
              </w:numPr>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 xml:space="preserve"> (20-minute presentations)</w:t>
            </w:r>
          </w:p>
        </w:tc>
        <w:tc>
          <w:tcPr>
            <w:tcW w:w="2910"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c>
          <w:tcPr>
            <w:tcW w:w="2442" w:type="dxa"/>
          </w:tcPr>
          <w:p w:rsidR="00AE0603" w:rsidRPr="00A24D5A" w:rsidRDefault="00AE0603" w:rsidP="00AE0603">
            <w:pPr>
              <w:jc w:val="both"/>
              <w:rPr>
                <w:rFonts w:ascii="Arial" w:eastAsiaTheme="majorEastAsia" w:hAnsi="Arial" w:cs="Arial"/>
                <w:b/>
                <w:bCs/>
                <w:color w:val="1F497D" w:themeColor="text2"/>
                <w:sz w:val="24"/>
                <w:szCs w:val="24"/>
                <w:lang w:val="en-GB"/>
              </w:rPr>
            </w:pPr>
          </w:p>
        </w:tc>
      </w:tr>
    </w:tbl>
    <w:p w:rsidR="00AE0603" w:rsidRPr="00A24D5A" w:rsidRDefault="00AE0603" w:rsidP="00AE0603">
      <w:pPr>
        <w:jc w:val="both"/>
        <w:rPr>
          <w:rFonts w:ascii="Arial" w:eastAsiaTheme="majorEastAsia" w:hAnsi="Arial" w:cs="Arial"/>
          <w:b/>
          <w:bCs/>
          <w:color w:val="1F497D" w:themeColor="text2"/>
          <w:sz w:val="24"/>
          <w:szCs w:val="24"/>
          <w:lang w:val="en-GB"/>
        </w:rPr>
      </w:pPr>
    </w:p>
    <w:p w:rsidR="00AE0603" w:rsidRPr="00A24D5A" w:rsidRDefault="00FF3940" w:rsidP="00AE0603">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6"/>
          <w:szCs w:val="26"/>
          <w:lang w:val="en-GB"/>
        </w:rPr>
        <w:t>Confirmation of intent to hold a presentation</w:t>
      </w:r>
      <w:r w:rsidR="00AE0603" w:rsidRPr="00A24D5A">
        <w:rPr>
          <w:rFonts w:ascii="Arial" w:eastAsiaTheme="majorEastAsia" w:hAnsi="Arial" w:cs="Arial"/>
          <w:b/>
          <w:bCs/>
          <w:color w:val="1F497D" w:themeColor="text2"/>
          <w:sz w:val="24"/>
          <w:szCs w:val="24"/>
          <w:lang w:val="en-GB"/>
        </w:rPr>
        <w:t>:</w:t>
      </w:r>
    </w:p>
    <w:p w:rsidR="00FF3940" w:rsidRPr="00A24D5A" w:rsidRDefault="00FF3940" w:rsidP="00FF3940">
      <w:pPr>
        <w:jc w:val="both"/>
        <w:rPr>
          <w:rFonts w:ascii="Arial" w:eastAsiaTheme="majorEastAsia" w:hAnsi="Arial" w:cs="Arial"/>
          <w:b/>
          <w:bCs/>
          <w:i/>
          <w:color w:val="1F497D" w:themeColor="text2"/>
          <w:sz w:val="24"/>
          <w:szCs w:val="24"/>
          <w:lang w:val="en-GB"/>
        </w:rPr>
      </w:pPr>
      <w:r w:rsidRPr="00A24D5A">
        <w:rPr>
          <w:rFonts w:ascii="Arial" w:eastAsiaTheme="majorEastAsia" w:hAnsi="Arial" w:cs="Arial"/>
          <w:b/>
          <w:bCs/>
          <w:i/>
          <w:color w:val="1F497D" w:themeColor="text2"/>
          <w:sz w:val="24"/>
          <w:szCs w:val="24"/>
          <w:lang w:val="en-GB"/>
        </w:rPr>
        <w:t xml:space="preserve">Contact Persons: </w:t>
      </w:r>
    </w:p>
    <w:p w:rsidR="00FF3940" w:rsidRPr="00A24D5A" w:rsidRDefault="00FF3940" w:rsidP="00FF3940">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For the presenter:</w:t>
      </w:r>
    </w:p>
    <w:p w:rsidR="00FF3940" w:rsidRPr="00A24D5A" w:rsidRDefault="00FF3940" w:rsidP="00FF3940">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name</w:t>
      </w:r>
      <w:proofErr w:type="gramEnd"/>
      <w:r w:rsidRPr="00A24D5A">
        <w:rPr>
          <w:rFonts w:ascii="Arial" w:eastAsiaTheme="majorEastAsia" w:hAnsi="Arial" w:cs="Arial"/>
          <w:b/>
          <w:bCs/>
          <w:color w:val="1F497D" w:themeColor="text2"/>
          <w:sz w:val="24"/>
          <w:szCs w:val="24"/>
          <w:lang w:val="en-GB"/>
        </w:rPr>
        <w:t xml:space="preserve">: </w:t>
      </w:r>
    </w:p>
    <w:p w:rsidR="00FF3940" w:rsidRPr="00A24D5A" w:rsidRDefault="00FF3940" w:rsidP="00FF3940">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represented</w:t>
      </w:r>
      <w:proofErr w:type="gramEnd"/>
      <w:r w:rsidRPr="00A24D5A">
        <w:rPr>
          <w:rFonts w:ascii="Arial" w:eastAsiaTheme="majorEastAsia" w:hAnsi="Arial" w:cs="Arial"/>
          <w:b/>
          <w:bCs/>
          <w:color w:val="1F497D" w:themeColor="text2"/>
          <w:sz w:val="24"/>
          <w:szCs w:val="24"/>
          <w:lang w:val="en-GB"/>
        </w:rPr>
        <w:t xml:space="preserve"> company</w:t>
      </w:r>
    </w:p>
    <w:p w:rsidR="00FF3940" w:rsidRPr="00A24D5A" w:rsidRDefault="00FF3940" w:rsidP="00FF3940">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position</w:t>
      </w:r>
      <w:proofErr w:type="gramEnd"/>
      <w:r w:rsidRPr="00A24D5A">
        <w:rPr>
          <w:rFonts w:ascii="Arial" w:eastAsiaTheme="majorEastAsia" w:hAnsi="Arial" w:cs="Arial"/>
          <w:b/>
          <w:bCs/>
          <w:color w:val="1F497D" w:themeColor="text2"/>
          <w:sz w:val="24"/>
          <w:szCs w:val="24"/>
          <w:lang w:val="en-GB"/>
        </w:rPr>
        <w:t xml:space="preserve">: </w:t>
      </w:r>
    </w:p>
    <w:p w:rsidR="00FF3940" w:rsidRPr="00A24D5A" w:rsidRDefault="00FF3940" w:rsidP="00FF3940">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telephone</w:t>
      </w:r>
      <w:proofErr w:type="gramEnd"/>
      <w:r w:rsidRPr="00A24D5A">
        <w:rPr>
          <w:rFonts w:ascii="Arial" w:eastAsiaTheme="majorEastAsia" w:hAnsi="Arial" w:cs="Arial"/>
          <w:b/>
          <w:bCs/>
          <w:color w:val="1F497D" w:themeColor="text2"/>
          <w:sz w:val="24"/>
          <w:szCs w:val="24"/>
          <w:lang w:val="en-GB"/>
        </w:rPr>
        <w:t xml:space="preserve"> number: </w:t>
      </w:r>
    </w:p>
    <w:p w:rsidR="00FF3940" w:rsidRPr="00A24D5A" w:rsidRDefault="00FF3940" w:rsidP="00FF3940">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e-mail</w:t>
      </w:r>
      <w:proofErr w:type="gramEnd"/>
      <w:r w:rsidRPr="00A24D5A">
        <w:rPr>
          <w:rFonts w:ascii="Arial" w:eastAsiaTheme="majorEastAsia" w:hAnsi="Arial" w:cs="Arial"/>
          <w:b/>
          <w:bCs/>
          <w:color w:val="1F497D" w:themeColor="text2"/>
          <w:sz w:val="24"/>
          <w:szCs w:val="24"/>
          <w:lang w:val="en-GB"/>
        </w:rPr>
        <w:t>:</w:t>
      </w:r>
    </w:p>
    <w:p w:rsidR="00FF3940" w:rsidRPr="00A24D5A" w:rsidRDefault="00FF3940" w:rsidP="00FF3940">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tel</w:t>
      </w:r>
      <w:proofErr w:type="gramStart"/>
      <w:r w:rsidRPr="00A24D5A">
        <w:rPr>
          <w:rFonts w:ascii="Arial" w:eastAsiaTheme="majorEastAsia" w:hAnsi="Arial" w:cs="Arial"/>
          <w:b/>
          <w:bCs/>
          <w:color w:val="1F497D" w:themeColor="text2"/>
          <w:sz w:val="24"/>
          <w:szCs w:val="24"/>
          <w:lang w:val="en-GB"/>
        </w:rPr>
        <w:t>./</w:t>
      </w:r>
      <w:proofErr w:type="gramEnd"/>
      <w:r w:rsidRPr="00A24D5A">
        <w:rPr>
          <w:rFonts w:ascii="Arial" w:eastAsiaTheme="majorEastAsia" w:hAnsi="Arial" w:cs="Arial"/>
          <w:b/>
          <w:bCs/>
          <w:color w:val="1F497D" w:themeColor="text2"/>
          <w:sz w:val="24"/>
          <w:szCs w:val="24"/>
          <w:lang w:val="en-GB"/>
        </w:rPr>
        <w:t>fax:</w:t>
      </w:r>
    </w:p>
    <w:p w:rsidR="00AE0603" w:rsidRPr="00A24D5A" w:rsidRDefault="00AE0603" w:rsidP="00AE0603">
      <w:pPr>
        <w:jc w:val="both"/>
        <w:rPr>
          <w:rFonts w:ascii="Arial" w:eastAsiaTheme="majorEastAsia" w:hAnsi="Arial" w:cs="Arial"/>
          <w:b/>
          <w:bCs/>
          <w:color w:val="1F497D" w:themeColor="text2"/>
          <w:sz w:val="24"/>
          <w:szCs w:val="24"/>
          <w:lang w:val="en-GB"/>
        </w:rPr>
      </w:pPr>
    </w:p>
    <w:p w:rsidR="00AE0603" w:rsidRPr="00A24D5A" w:rsidRDefault="00AE0603" w:rsidP="00AE0603">
      <w:pPr>
        <w:jc w:val="both"/>
        <w:rPr>
          <w:rFonts w:ascii="Arial" w:eastAsiaTheme="majorEastAsia" w:hAnsi="Arial" w:cs="Arial"/>
          <w:b/>
          <w:bCs/>
          <w:color w:val="1F497D" w:themeColor="text2"/>
          <w:sz w:val="24"/>
          <w:szCs w:val="24"/>
          <w:lang w:val="en-GB"/>
        </w:rPr>
      </w:pPr>
    </w:p>
    <w:p w:rsidR="00AE0603" w:rsidRPr="00A24D5A" w:rsidRDefault="00FF3940" w:rsidP="00AE0603">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For the Organizer</w:t>
      </w:r>
      <w:r w:rsidR="00AE0603" w:rsidRPr="00A24D5A">
        <w:rPr>
          <w:rFonts w:ascii="Arial" w:eastAsiaTheme="majorEastAsia" w:hAnsi="Arial" w:cs="Arial"/>
          <w:b/>
          <w:bCs/>
          <w:color w:val="1F497D" w:themeColor="text2"/>
          <w:sz w:val="24"/>
          <w:szCs w:val="24"/>
          <w:lang w:val="en-GB"/>
        </w:rPr>
        <w:t>:</w:t>
      </w:r>
    </w:p>
    <w:p w:rsidR="00AE0603" w:rsidRPr="00A24D5A" w:rsidRDefault="00FF3940" w:rsidP="00AE0603">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name</w:t>
      </w:r>
      <w:proofErr w:type="gramEnd"/>
      <w:r w:rsidR="00AE0603" w:rsidRPr="00A24D5A">
        <w:rPr>
          <w:rFonts w:ascii="Arial" w:eastAsiaTheme="majorEastAsia" w:hAnsi="Arial" w:cs="Arial"/>
          <w:b/>
          <w:bCs/>
          <w:color w:val="1F497D" w:themeColor="text2"/>
          <w:sz w:val="24"/>
          <w:szCs w:val="24"/>
          <w:lang w:val="en-GB"/>
        </w:rPr>
        <w:t xml:space="preserve">: </w:t>
      </w:r>
      <w:proofErr w:type="spellStart"/>
      <w:r w:rsidRPr="00A24D5A">
        <w:rPr>
          <w:rFonts w:ascii="Arial" w:eastAsiaTheme="majorEastAsia" w:hAnsi="Arial" w:cs="Arial"/>
          <w:b/>
          <w:bCs/>
          <w:color w:val="1F497D" w:themeColor="text2"/>
          <w:sz w:val="24"/>
          <w:szCs w:val="24"/>
          <w:lang w:val="en-GB"/>
        </w:rPr>
        <w:t>Mónika</w:t>
      </w:r>
      <w:proofErr w:type="spellEnd"/>
      <w:r w:rsidRPr="00A24D5A">
        <w:rPr>
          <w:rFonts w:ascii="Arial" w:eastAsiaTheme="majorEastAsia" w:hAnsi="Arial" w:cs="Arial"/>
          <w:b/>
          <w:bCs/>
          <w:color w:val="1F497D" w:themeColor="text2"/>
          <w:sz w:val="24"/>
          <w:szCs w:val="24"/>
          <w:lang w:val="en-GB"/>
        </w:rPr>
        <w:t xml:space="preserve"> </w:t>
      </w:r>
      <w:proofErr w:type="spellStart"/>
      <w:r w:rsidR="00AE0603" w:rsidRPr="00A24D5A">
        <w:rPr>
          <w:rFonts w:ascii="Arial" w:eastAsiaTheme="majorEastAsia" w:hAnsi="Arial" w:cs="Arial"/>
          <w:b/>
          <w:bCs/>
          <w:color w:val="1F497D" w:themeColor="text2"/>
          <w:sz w:val="24"/>
          <w:szCs w:val="24"/>
          <w:lang w:val="en-GB"/>
        </w:rPr>
        <w:t>Gortva-Kónya</w:t>
      </w:r>
      <w:proofErr w:type="spellEnd"/>
    </w:p>
    <w:p w:rsidR="00AE0603" w:rsidRPr="00A24D5A" w:rsidRDefault="00FF3940" w:rsidP="00AE0603">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telephone</w:t>
      </w:r>
      <w:proofErr w:type="gramEnd"/>
      <w:r w:rsidRPr="00A24D5A">
        <w:rPr>
          <w:rFonts w:ascii="Arial" w:eastAsiaTheme="majorEastAsia" w:hAnsi="Arial" w:cs="Arial"/>
          <w:b/>
          <w:bCs/>
          <w:color w:val="1F497D" w:themeColor="text2"/>
          <w:sz w:val="24"/>
          <w:szCs w:val="24"/>
          <w:lang w:val="en-GB"/>
        </w:rPr>
        <w:t xml:space="preserve"> number</w:t>
      </w:r>
      <w:r w:rsidR="00AE0603" w:rsidRPr="00A24D5A">
        <w:rPr>
          <w:rFonts w:ascii="Arial" w:eastAsiaTheme="majorEastAsia" w:hAnsi="Arial" w:cs="Arial"/>
          <w:b/>
          <w:bCs/>
          <w:color w:val="1F497D" w:themeColor="text2"/>
          <w:sz w:val="24"/>
          <w:szCs w:val="24"/>
          <w:lang w:val="en-GB"/>
        </w:rPr>
        <w:t>: +36 20 509 4629</w:t>
      </w:r>
    </w:p>
    <w:p w:rsidR="00AE0603" w:rsidRPr="00A24D5A" w:rsidRDefault="00AE0603" w:rsidP="00AE0603">
      <w:pPr>
        <w:jc w:val="both"/>
        <w:rPr>
          <w:rFonts w:ascii="Arial" w:eastAsiaTheme="majorEastAsia" w:hAnsi="Arial" w:cs="Arial"/>
          <w:b/>
          <w:bCs/>
          <w:color w:val="1F497D" w:themeColor="text2"/>
          <w:sz w:val="24"/>
          <w:szCs w:val="24"/>
          <w:lang w:val="en-GB"/>
        </w:rPr>
      </w:pPr>
      <w:proofErr w:type="gramStart"/>
      <w:r w:rsidRPr="00A24D5A">
        <w:rPr>
          <w:rFonts w:ascii="Arial" w:eastAsiaTheme="majorEastAsia" w:hAnsi="Arial" w:cs="Arial"/>
          <w:b/>
          <w:bCs/>
          <w:color w:val="1F497D" w:themeColor="text2"/>
          <w:sz w:val="24"/>
          <w:szCs w:val="24"/>
          <w:lang w:val="en-GB"/>
        </w:rPr>
        <w:t>e-mail</w:t>
      </w:r>
      <w:proofErr w:type="gramEnd"/>
      <w:r w:rsidRPr="00A24D5A">
        <w:rPr>
          <w:rFonts w:ascii="Arial" w:eastAsiaTheme="majorEastAsia" w:hAnsi="Arial" w:cs="Arial"/>
          <w:b/>
          <w:bCs/>
          <w:color w:val="1F497D" w:themeColor="text2"/>
          <w:sz w:val="24"/>
          <w:szCs w:val="24"/>
          <w:lang w:val="en-GB"/>
        </w:rPr>
        <w:t>: konya.monika@</w:t>
      </w:r>
      <w:r w:rsidR="003D07AF" w:rsidRPr="00A24D5A">
        <w:rPr>
          <w:rFonts w:ascii="Arial" w:eastAsiaTheme="majorEastAsia" w:hAnsi="Arial" w:cs="Arial"/>
          <w:b/>
          <w:bCs/>
          <w:color w:val="1F497D" w:themeColor="text2"/>
          <w:sz w:val="24"/>
          <w:szCs w:val="24"/>
          <w:lang w:val="en-GB"/>
        </w:rPr>
        <w:t>portanovum.hu</w:t>
      </w:r>
    </w:p>
    <w:p w:rsidR="00AE0603" w:rsidRPr="00A24D5A" w:rsidRDefault="00FF3940" w:rsidP="00AE0603">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Confirmation date</w:t>
      </w:r>
      <w:r w:rsidR="00AE0603" w:rsidRPr="00A24D5A">
        <w:rPr>
          <w:rFonts w:ascii="Arial" w:eastAsiaTheme="majorEastAsia" w:hAnsi="Arial" w:cs="Arial"/>
          <w:b/>
          <w:bCs/>
          <w:color w:val="1F497D" w:themeColor="text2"/>
          <w:sz w:val="24"/>
          <w:szCs w:val="24"/>
          <w:lang w:val="en-GB"/>
        </w:rPr>
        <w:t xml:space="preserve">: </w:t>
      </w:r>
      <w:r w:rsidR="003D07AF" w:rsidRPr="00A24D5A">
        <w:rPr>
          <w:rFonts w:ascii="Arial" w:eastAsiaTheme="majorEastAsia" w:hAnsi="Arial" w:cs="Arial"/>
          <w:b/>
          <w:bCs/>
          <w:color w:val="1F497D" w:themeColor="text2"/>
          <w:sz w:val="24"/>
          <w:szCs w:val="24"/>
          <w:lang w:val="en-GB"/>
        </w:rPr>
        <w:t>2018</w:t>
      </w:r>
      <w:r w:rsidR="00AE0603" w:rsidRPr="00A24D5A">
        <w:rPr>
          <w:rFonts w:ascii="Arial" w:eastAsiaTheme="majorEastAsia" w:hAnsi="Arial" w:cs="Arial"/>
          <w:b/>
          <w:bCs/>
          <w:color w:val="1F497D" w:themeColor="text2"/>
          <w:sz w:val="24"/>
          <w:szCs w:val="24"/>
          <w:lang w:val="en-GB"/>
        </w:rPr>
        <w:t>. …………</w:t>
      </w:r>
    </w:p>
    <w:p w:rsidR="003D07AF" w:rsidRPr="00A24D5A" w:rsidRDefault="003D07AF" w:rsidP="00AE0603">
      <w:pPr>
        <w:jc w:val="both"/>
        <w:rPr>
          <w:rFonts w:ascii="Arial" w:eastAsiaTheme="majorEastAsia" w:hAnsi="Arial" w:cs="Arial"/>
          <w:b/>
          <w:bCs/>
          <w:color w:val="1F497D" w:themeColor="text2"/>
          <w:sz w:val="24"/>
          <w:szCs w:val="24"/>
          <w:lang w:val="en-GB"/>
        </w:rPr>
      </w:pPr>
    </w:p>
    <w:p w:rsidR="00AE0603" w:rsidRPr="00A24D5A" w:rsidRDefault="00AE0603" w:rsidP="00AE0603">
      <w:pPr>
        <w:jc w:val="both"/>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w:t>
      </w:r>
      <w:r w:rsidRPr="00A24D5A">
        <w:rPr>
          <w:rFonts w:ascii="Arial" w:eastAsiaTheme="majorEastAsia" w:hAnsi="Arial" w:cs="Arial"/>
          <w:b/>
          <w:bCs/>
          <w:color w:val="1F497D" w:themeColor="text2"/>
          <w:sz w:val="24"/>
          <w:szCs w:val="24"/>
          <w:lang w:val="en-GB"/>
        </w:rPr>
        <w:tab/>
      </w:r>
      <w:r w:rsidRPr="00A24D5A">
        <w:rPr>
          <w:rFonts w:ascii="Arial" w:eastAsiaTheme="majorEastAsia" w:hAnsi="Arial" w:cs="Arial"/>
          <w:b/>
          <w:bCs/>
          <w:color w:val="1F497D" w:themeColor="text2"/>
          <w:sz w:val="24"/>
          <w:szCs w:val="24"/>
          <w:lang w:val="en-GB"/>
        </w:rPr>
        <w:tab/>
      </w:r>
      <w:r w:rsidRPr="00A24D5A">
        <w:rPr>
          <w:rFonts w:ascii="Arial" w:eastAsiaTheme="majorEastAsia" w:hAnsi="Arial" w:cs="Arial"/>
          <w:b/>
          <w:bCs/>
          <w:color w:val="1F497D" w:themeColor="text2"/>
          <w:sz w:val="24"/>
          <w:szCs w:val="24"/>
          <w:lang w:val="en-GB"/>
        </w:rPr>
        <w:tab/>
      </w:r>
      <w:r w:rsidRPr="00A24D5A">
        <w:rPr>
          <w:rFonts w:ascii="Arial" w:eastAsiaTheme="majorEastAsia" w:hAnsi="Arial" w:cs="Arial"/>
          <w:b/>
          <w:bCs/>
          <w:color w:val="1F497D" w:themeColor="text2"/>
          <w:sz w:val="24"/>
          <w:szCs w:val="24"/>
          <w:lang w:val="en-GB"/>
        </w:rPr>
        <w:tab/>
      </w:r>
      <w:r w:rsidRPr="00A24D5A">
        <w:rPr>
          <w:rFonts w:ascii="Arial" w:eastAsiaTheme="majorEastAsia" w:hAnsi="Arial" w:cs="Arial"/>
          <w:b/>
          <w:bCs/>
          <w:color w:val="1F497D" w:themeColor="text2"/>
          <w:sz w:val="24"/>
          <w:szCs w:val="24"/>
          <w:lang w:val="en-GB"/>
        </w:rPr>
        <w:tab/>
      </w:r>
      <w:r w:rsidRPr="00A24D5A">
        <w:rPr>
          <w:rFonts w:ascii="Arial" w:eastAsiaTheme="majorEastAsia" w:hAnsi="Arial" w:cs="Arial"/>
          <w:b/>
          <w:bCs/>
          <w:color w:val="1F497D" w:themeColor="text2"/>
          <w:sz w:val="24"/>
          <w:szCs w:val="24"/>
          <w:lang w:val="en-GB"/>
        </w:rPr>
        <w:tab/>
        <w:t>..………………………..</w:t>
      </w:r>
    </w:p>
    <w:p w:rsidR="00AE0603" w:rsidRPr="00A24D5A" w:rsidRDefault="00FF3940" w:rsidP="003D07AF">
      <w:pPr>
        <w:jc w:val="center"/>
        <w:rPr>
          <w:rFonts w:ascii="Arial" w:eastAsiaTheme="majorEastAsia" w:hAnsi="Arial" w:cs="Arial"/>
          <w:b/>
          <w:bCs/>
          <w:color w:val="1F497D" w:themeColor="text2"/>
          <w:sz w:val="24"/>
          <w:szCs w:val="24"/>
          <w:lang w:val="en-GB"/>
        </w:rPr>
      </w:pPr>
      <w:r w:rsidRPr="00A24D5A">
        <w:rPr>
          <w:rFonts w:ascii="Arial" w:eastAsiaTheme="majorEastAsia" w:hAnsi="Arial" w:cs="Arial"/>
          <w:b/>
          <w:bCs/>
          <w:color w:val="1F497D" w:themeColor="text2"/>
          <w:sz w:val="24"/>
          <w:szCs w:val="24"/>
          <w:lang w:val="en-GB"/>
        </w:rPr>
        <w:t>Presenter</w:t>
      </w:r>
      <w:r w:rsidR="00AE0603" w:rsidRPr="00A24D5A">
        <w:rPr>
          <w:rFonts w:ascii="Arial" w:eastAsiaTheme="majorEastAsia" w:hAnsi="Arial" w:cs="Arial"/>
          <w:b/>
          <w:bCs/>
          <w:color w:val="1F497D" w:themeColor="text2"/>
          <w:sz w:val="24"/>
          <w:szCs w:val="24"/>
          <w:lang w:val="en-GB"/>
        </w:rPr>
        <w:tab/>
      </w:r>
      <w:r w:rsidR="00AE0603" w:rsidRPr="00A24D5A">
        <w:rPr>
          <w:rFonts w:ascii="Arial" w:eastAsiaTheme="majorEastAsia" w:hAnsi="Arial" w:cs="Arial"/>
          <w:b/>
          <w:bCs/>
          <w:color w:val="1F497D" w:themeColor="text2"/>
          <w:sz w:val="24"/>
          <w:szCs w:val="24"/>
          <w:lang w:val="en-GB"/>
        </w:rPr>
        <w:tab/>
      </w:r>
      <w:r w:rsidR="00AE0603" w:rsidRPr="00A24D5A">
        <w:rPr>
          <w:rFonts w:ascii="Arial" w:eastAsiaTheme="majorEastAsia" w:hAnsi="Arial" w:cs="Arial"/>
          <w:b/>
          <w:bCs/>
          <w:color w:val="1F497D" w:themeColor="text2"/>
          <w:sz w:val="24"/>
          <w:szCs w:val="24"/>
          <w:lang w:val="en-GB"/>
        </w:rPr>
        <w:tab/>
      </w:r>
      <w:r w:rsidR="00AE0603" w:rsidRPr="00A24D5A">
        <w:rPr>
          <w:rFonts w:ascii="Arial" w:eastAsiaTheme="majorEastAsia" w:hAnsi="Arial" w:cs="Arial"/>
          <w:b/>
          <w:bCs/>
          <w:color w:val="1F497D" w:themeColor="text2"/>
          <w:sz w:val="24"/>
          <w:szCs w:val="24"/>
          <w:lang w:val="en-GB"/>
        </w:rPr>
        <w:tab/>
      </w:r>
      <w:r w:rsidR="00AE0603" w:rsidRPr="00A24D5A">
        <w:rPr>
          <w:rFonts w:ascii="Arial" w:eastAsiaTheme="majorEastAsia" w:hAnsi="Arial" w:cs="Arial"/>
          <w:b/>
          <w:bCs/>
          <w:color w:val="1F497D" w:themeColor="text2"/>
          <w:sz w:val="24"/>
          <w:szCs w:val="24"/>
          <w:lang w:val="en-GB"/>
        </w:rPr>
        <w:tab/>
      </w:r>
      <w:r w:rsidR="00AE0603" w:rsidRPr="00A24D5A">
        <w:rPr>
          <w:rFonts w:ascii="Arial" w:eastAsiaTheme="majorEastAsia" w:hAnsi="Arial" w:cs="Arial"/>
          <w:b/>
          <w:bCs/>
          <w:color w:val="1F497D" w:themeColor="text2"/>
          <w:sz w:val="24"/>
          <w:szCs w:val="24"/>
          <w:lang w:val="en-GB"/>
        </w:rPr>
        <w:tab/>
      </w:r>
      <w:r w:rsidR="00AE0603" w:rsidRPr="00A24D5A">
        <w:rPr>
          <w:rFonts w:ascii="Arial" w:eastAsiaTheme="majorEastAsia" w:hAnsi="Arial" w:cs="Arial"/>
          <w:b/>
          <w:bCs/>
          <w:color w:val="1F497D" w:themeColor="text2"/>
          <w:sz w:val="24"/>
          <w:szCs w:val="24"/>
          <w:lang w:val="en-GB"/>
        </w:rPr>
        <w:tab/>
      </w:r>
      <w:r w:rsidR="00AE0603" w:rsidRPr="00A24D5A">
        <w:rPr>
          <w:rFonts w:ascii="Arial" w:eastAsiaTheme="majorEastAsia" w:hAnsi="Arial" w:cs="Arial"/>
          <w:b/>
          <w:bCs/>
          <w:color w:val="1F497D" w:themeColor="text2"/>
          <w:sz w:val="24"/>
          <w:szCs w:val="24"/>
          <w:lang w:val="en-GB"/>
        </w:rPr>
        <w:tab/>
      </w:r>
      <w:r w:rsidRPr="00A24D5A">
        <w:rPr>
          <w:rFonts w:ascii="Arial" w:eastAsiaTheme="majorEastAsia" w:hAnsi="Arial" w:cs="Arial"/>
          <w:b/>
          <w:bCs/>
          <w:color w:val="1F497D" w:themeColor="text2"/>
          <w:sz w:val="24"/>
          <w:szCs w:val="24"/>
          <w:lang w:val="en-GB"/>
        </w:rPr>
        <w:t>Organizer</w:t>
      </w:r>
    </w:p>
    <w:bookmarkEnd w:id="0"/>
    <w:p w:rsidR="00854A76" w:rsidRPr="00A24D5A" w:rsidRDefault="00854A76" w:rsidP="004B57D3">
      <w:pPr>
        <w:jc w:val="both"/>
        <w:rPr>
          <w:rFonts w:ascii="Arial" w:hAnsi="Arial" w:cs="Arial"/>
          <w:b/>
          <w:color w:val="1F497D" w:themeColor="text2"/>
          <w:sz w:val="24"/>
          <w:szCs w:val="24"/>
          <w:lang w:val="en-GB"/>
        </w:rPr>
      </w:pPr>
    </w:p>
    <w:sectPr w:rsidR="00854A76" w:rsidRPr="00A24D5A" w:rsidSect="00F338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3A" w:rsidRDefault="00712A3A" w:rsidP="008570FD">
      <w:pPr>
        <w:spacing w:after="0" w:line="240" w:lineRule="auto"/>
      </w:pPr>
      <w:r>
        <w:separator/>
      </w:r>
    </w:p>
  </w:endnote>
  <w:endnote w:type="continuationSeparator" w:id="0">
    <w:p w:rsidR="00712A3A" w:rsidRDefault="00712A3A" w:rsidP="0085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FD" w:rsidRDefault="008570FD">
    <w:pPr>
      <w:pStyle w:val="llb"/>
    </w:pPr>
    <w:r>
      <w:rPr>
        <w:noProof/>
        <w:lang w:eastAsia="hu-HU"/>
      </w:rPr>
      <w:drawing>
        <wp:anchor distT="0" distB="0" distL="114300" distR="114300" simplePos="0" relativeHeight="251658240" behindDoc="0" locked="0" layoutInCell="1" allowOverlap="1" wp14:anchorId="0E6D9102" wp14:editId="1C60B9CB">
          <wp:simplePos x="0" y="0"/>
          <wp:positionH relativeFrom="column">
            <wp:posOffset>2462530</wp:posOffset>
          </wp:positionH>
          <wp:positionV relativeFrom="paragraph">
            <wp:posOffset>-299085</wp:posOffset>
          </wp:positionV>
          <wp:extent cx="952500" cy="9525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kreditalt_klaszter_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noProof/>
        <w:lang w:eastAsia="hu-HU"/>
      </w:rPr>
      <w:drawing>
        <wp:anchor distT="0" distB="0" distL="114300" distR="114300" simplePos="0" relativeHeight="251660288" behindDoc="0" locked="0" layoutInCell="1" allowOverlap="1" wp14:anchorId="45C45FD6" wp14:editId="199D6C56">
          <wp:simplePos x="0" y="0"/>
          <wp:positionH relativeFrom="column">
            <wp:posOffset>4977130</wp:posOffset>
          </wp:positionH>
          <wp:positionV relativeFrom="paragraph">
            <wp:posOffset>-109220</wp:posOffset>
          </wp:positionV>
          <wp:extent cx="1200150" cy="468630"/>
          <wp:effectExtent l="0" t="0" r="0" b="762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label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468630"/>
                  </a:xfrm>
                  <a:prstGeom prst="rect">
                    <a:avLst/>
                  </a:prstGeom>
                </pic:spPr>
              </pic:pic>
            </a:graphicData>
          </a:graphic>
        </wp:anchor>
      </w:drawing>
    </w:r>
    <w:r>
      <w:rPr>
        <w:noProof/>
        <w:lang w:eastAsia="hu-HU"/>
      </w:rPr>
      <w:drawing>
        <wp:anchor distT="0" distB="0" distL="114300" distR="114300" simplePos="0" relativeHeight="251659264" behindDoc="0" locked="0" layoutInCell="1" allowOverlap="1" wp14:anchorId="4751DFAE" wp14:editId="2AFEF825">
          <wp:simplePos x="0" y="0"/>
          <wp:positionH relativeFrom="column">
            <wp:posOffset>-424180</wp:posOffset>
          </wp:positionH>
          <wp:positionV relativeFrom="paragraph">
            <wp:posOffset>-109220</wp:posOffset>
          </wp:positionV>
          <wp:extent cx="1525905" cy="447675"/>
          <wp:effectExtent l="0" t="0" r="0"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ware Innovation Pole Cluster_logo.gif"/>
                  <pic:cNvPicPr/>
                </pic:nvPicPr>
                <pic:blipFill>
                  <a:blip r:embed="rId3">
                    <a:extLst>
                      <a:ext uri="{28A0092B-C50C-407E-A947-70E740481C1C}">
                        <a14:useLocalDpi xmlns:a14="http://schemas.microsoft.com/office/drawing/2010/main" val="0"/>
                      </a:ext>
                    </a:extLst>
                  </a:blip>
                  <a:stretch>
                    <a:fillRect/>
                  </a:stretch>
                </pic:blipFill>
                <pic:spPr>
                  <a:xfrm>
                    <a:off x="0" y="0"/>
                    <a:ext cx="1525905" cy="4476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3A" w:rsidRDefault="00712A3A" w:rsidP="008570FD">
      <w:pPr>
        <w:spacing w:after="0" w:line="240" w:lineRule="auto"/>
      </w:pPr>
      <w:r>
        <w:separator/>
      </w:r>
    </w:p>
  </w:footnote>
  <w:footnote w:type="continuationSeparator" w:id="0">
    <w:p w:rsidR="00712A3A" w:rsidRDefault="00712A3A" w:rsidP="0085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B5F"/>
    <w:multiLevelType w:val="hybridMultilevel"/>
    <w:tmpl w:val="62F25DFC"/>
    <w:lvl w:ilvl="0" w:tplc="B2C2658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520F53"/>
    <w:multiLevelType w:val="hybridMultilevel"/>
    <w:tmpl w:val="97B459B4"/>
    <w:lvl w:ilvl="0" w:tplc="88CEE37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FE97248"/>
    <w:multiLevelType w:val="hybridMultilevel"/>
    <w:tmpl w:val="ADF64C14"/>
    <w:lvl w:ilvl="0" w:tplc="2236CDD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CAA0C38"/>
    <w:multiLevelType w:val="hybridMultilevel"/>
    <w:tmpl w:val="C1A0B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FAB265F"/>
    <w:multiLevelType w:val="hybridMultilevel"/>
    <w:tmpl w:val="A0FA42D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9F14C83"/>
    <w:multiLevelType w:val="hybridMultilevel"/>
    <w:tmpl w:val="944E0C1C"/>
    <w:lvl w:ilvl="0" w:tplc="1D28E5D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7C15AD"/>
    <w:multiLevelType w:val="hybridMultilevel"/>
    <w:tmpl w:val="68002A36"/>
    <w:lvl w:ilvl="0" w:tplc="26B207BE">
      <w:numFmt w:val="bullet"/>
      <w:lvlText w:val="-"/>
      <w:lvlJc w:val="left"/>
      <w:pPr>
        <w:ind w:left="1068" w:hanging="360"/>
      </w:pPr>
      <w:rPr>
        <w:rFonts w:ascii="Arial" w:eastAsiaTheme="minorHAnsi"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5E982F81"/>
    <w:multiLevelType w:val="hybridMultilevel"/>
    <w:tmpl w:val="880E2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F7F5782"/>
    <w:multiLevelType w:val="hybridMultilevel"/>
    <w:tmpl w:val="CB88B4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B5F646A"/>
    <w:multiLevelType w:val="hybridMultilevel"/>
    <w:tmpl w:val="EECEE234"/>
    <w:lvl w:ilvl="0" w:tplc="7EA2859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E0A3A8D"/>
    <w:multiLevelType w:val="hybridMultilevel"/>
    <w:tmpl w:val="B1CC6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E4F28BB"/>
    <w:multiLevelType w:val="hybridMultilevel"/>
    <w:tmpl w:val="00C6E662"/>
    <w:lvl w:ilvl="0" w:tplc="D8EEE4F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A4754B1"/>
    <w:multiLevelType w:val="hybridMultilevel"/>
    <w:tmpl w:val="163A15F0"/>
    <w:lvl w:ilvl="0" w:tplc="FC82C062">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F414209"/>
    <w:multiLevelType w:val="hybridMultilevel"/>
    <w:tmpl w:val="2E8C0A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2"/>
  </w:num>
  <w:num w:numId="7">
    <w:abstractNumId w:val="1"/>
  </w:num>
  <w:num w:numId="8">
    <w:abstractNumId w:val="0"/>
  </w:num>
  <w:num w:numId="9">
    <w:abstractNumId w:val="11"/>
  </w:num>
  <w:num w:numId="10">
    <w:abstractNumId w:val="6"/>
  </w:num>
  <w:num w:numId="11">
    <w:abstractNumId w:val="1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6A"/>
    <w:rsid w:val="000218F1"/>
    <w:rsid w:val="000B4F98"/>
    <w:rsid w:val="000E7813"/>
    <w:rsid w:val="00117B30"/>
    <w:rsid w:val="00132E96"/>
    <w:rsid w:val="001817D4"/>
    <w:rsid w:val="001823DA"/>
    <w:rsid w:val="00191D4F"/>
    <w:rsid w:val="0020558D"/>
    <w:rsid w:val="0021449D"/>
    <w:rsid w:val="002217BB"/>
    <w:rsid w:val="002B2EC8"/>
    <w:rsid w:val="002E65CD"/>
    <w:rsid w:val="00347D74"/>
    <w:rsid w:val="00357CDE"/>
    <w:rsid w:val="00372EEE"/>
    <w:rsid w:val="00376B4C"/>
    <w:rsid w:val="003D07AF"/>
    <w:rsid w:val="003E3657"/>
    <w:rsid w:val="003F500B"/>
    <w:rsid w:val="00433533"/>
    <w:rsid w:val="0043587F"/>
    <w:rsid w:val="0043668E"/>
    <w:rsid w:val="00446AA3"/>
    <w:rsid w:val="00472214"/>
    <w:rsid w:val="004A1903"/>
    <w:rsid w:val="004B57D3"/>
    <w:rsid w:val="004B5BED"/>
    <w:rsid w:val="005204CC"/>
    <w:rsid w:val="00534721"/>
    <w:rsid w:val="00556F72"/>
    <w:rsid w:val="005811FC"/>
    <w:rsid w:val="005A2E67"/>
    <w:rsid w:val="006254D9"/>
    <w:rsid w:val="00657FB9"/>
    <w:rsid w:val="00712A3A"/>
    <w:rsid w:val="007C395D"/>
    <w:rsid w:val="00811873"/>
    <w:rsid w:val="00844E00"/>
    <w:rsid w:val="00853ABD"/>
    <w:rsid w:val="00854A76"/>
    <w:rsid w:val="008570FD"/>
    <w:rsid w:val="00875B0E"/>
    <w:rsid w:val="00894BAF"/>
    <w:rsid w:val="00897128"/>
    <w:rsid w:val="008C1CF9"/>
    <w:rsid w:val="00910C63"/>
    <w:rsid w:val="00976BE8"/>
    <w:rsid w:val="00987C67"/>
    <w:rsid w:val="00990C6A"/>
    <w:rsid w:val="009E1503"/>
    <w:rsid w:val="009F420F"/>
    <w:rsid w:val="00A04A62"/>
    <w:rsid w:val="00A14BE9"/>
    <w:rsid w:val="00A24D5A"/>
    <w:rsid w:val="00A31D03"/>
    <w:rsid w:val="00AC15CE"/>
    <w:rsid w:val="00AE0603"/>
    <w:rsid w:val="00B44C62"/>
    <w:rsid w:val="00B61CD6"/>
    <w:rsid w:val="00B939B9"/>
    <w:rsid w:val="00BB0678"/>
    <w:rsid w:val="00BD1A13"/>
    <w:rsid w:val="00BE2B96"/>
    <w:rsid w:val="00C64C1C"/>
    <w:rsid w:val="00C7520A"/>
    <w:rsid w:val="00C87DB9"/>
    <w:rsid w:val="00CC2E72"/>
    <w:rsid w:val="00CD3B03"/>
    <w:rsid w:val="00CE4147"/>
    <w:rsid w:val="00CE618C"/>
    <w:rsid w:val="00D55CFE"/>
    <w:rsid w:val="00D73A25"/>
    <w:rsid w:val="00DC21E9"/>
    <w:rsid w:val="00DD4BDB"/>
    <w:rsid w:val="00DF7C0E"/>
    <w:rsid w:val="00E70E1C"/>
    <w:rsid w:val="00E93312"/>
    <w:rsid w:val="00E95C04"/>
    <w:rsid w:val="00F312B5"/>
    <w:rsid w:val="00F338D3"/>
    <w:rsid w:val="00F709AE"/>
    <w:rsid w:val="00F76D27"/>
    <w:rsid w:val="00FA0521"/>
    <w:rsid w:val="00FF39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AF44264-44DE-4F1E-A16A-2E5A4901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8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8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3F5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4BDB"/>
    <w:pPr>
      <w:ind w:left="720"/>
      <w:contextualSpacing/>
    </w:pPr>
  </w:style>
  <w:style w:type="character" w:customStyle="1" w:styleId="Cmsor1Char">
    <w:name w:val="Címsor 1 Char"/>
    <w:basedOn w:val="Bekezdsalapbettpusa"/>
    <w:link w:val="Cmsor1"/>
    <w:uiPriority w:val="9"/>
    <w:rsid w:val="001823DA"/>
    <w:rPr>
      <w:rFonts w:asciiTheme="majorHAnsi" w:eastAsiaTheme="majorEastAsia" w:hAnsiTheme="majorHAnsi" w:cstheme="majorBidi"/>
      <w:b/>
      <w:bCs/>
      <w:color w:val="365F91" w:themeColor="accent1" w:themeShade="BF"/>
      <w:sz w:val="28"/>
      <w:szCs w:val="28"/>
    </w:rPr>
  </w:style>
  <w:style w:type="paragraph" w:styleId="Alcm">
    <w:name w:val="Subtitle"/>
    <w:basedOn w:val="Norml"/>
    <w:next w:val="Norml"/>
    <w:link w:val="AlcmChar"/>
    <w:uiPriority w:val="11"/>
    <w:qFormat/>
    <w:rsid w:val="001823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1823DA"/>
    <w:rPr>
      <w:rFonts w:asciiTheme="majorHAnsi" w:eastAsiaTheme="majorEastAsia" w:hAnsiTheme="majorHAnsi" w:cstheme="majorBidi"/>
      <w:i/>
      <w:iCs/>
      <w:color w:val="4F81BD" w:themeColor="accent1"/>
      <w:spacing w:val="15"/>
      <w:sz w:val="24"/>
      <w:szCs w:val="24"/>
    </w:rPr>
  </w:style>
  <w:style w:type="character" w:customStyle="1" w:styleId="Cmsor2Char">
    <w:name w:val="Címsor 2 Char"/>
    <w:basedOn w:val="Bekezdsalapbettpusa"/>
    <w:link w:val="Cmsor2"/>
    <w:uiPriority w:val="9"/>
    <w:rsid w:val="001823DA"/>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F76D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6D27"/>
    <w:rPr>
      <w:rFonts w:ascii="Tahoma" w:hAnsi="Tahoma" w:cs="Tahoma"/>
      <w:sz w:val="16"/>
      <w:szCs w:val="16"/>
    </w:rPr>
  </w:style>
  <w:style w:type="paragraph" w:customStyle="1" w:styleId="intro">
    <w:name w:val="intro"/>
    <w:basedOn w:val="Norml"/>
    <w:rsid w:val="004335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217BB"/>
    <w:rPr>
      <w:color w:val="0000FF" w:themeColor="hyperlink"/>
      <w:u w:val="single"/>
    </w:rPr>
  </w:style>
  <w:style w:type="paragraph" w:styleId="lfej">
    <w:name w:val="header"/>
    <w:basedOn w:val="Norml"/>
    <w:link w:val="lfejChar"/>
    <w:uiPriority w:val="99"/>
    <w:unhideWhenUsed/>
    <w:rsid w:val="008570FD"/>
    <w:pPr>
      <w:tabs>
        <w:tab w:val="center" w:pos="4536"/>
        <w:tab w:val="right" w:pos="9072"/>
      </w:tabs>
      <w:spacing w:after="0" w:line="240" w:lineRule="auto"/>
    </w:pPr>
  </w:style>
  <w:style w:type="character" w:customStyle="1" w:styleId="lfejChar">
    <w:name w:val="Élőfej Char"/>
    <w:basedOn w:val="Bekezdsalapbettpusa"/>
    <w:link w:val="lfej"/>
    <w:uiPriority w:val="99"/>
    <w:rsid w:val="008570FD"/>
  </w:style>
  <w:style w:type="paragraph" w:styleId="llb">
    <w:name w:val="footer"/>
    <w:basedOn w:val="Norml"/>
    <w:link w:val="llbChar"/>
    <w:uiPriority w:val="99"/>
    <w:unhideWhenUsed/>
    <w:rsid w:val="008570FD"/>
    <w:pPr>
      <w:tabs>
        <w:tab w:val="center" w:pos="4536"/>
        <w:tab w:val="right" w:pos="9072"/>
      </w:tabs>
      <w:spacing w:after="0" w:line="240" w:lineRule="auto"/>
    </w:pPr>
  </w:style>
  <w:style w:type="character" w:customStyle="1" w:styleId="llbChar">
    <w:name w:val="Élőláb Char"/>
    <w:basedOn w:val="Bekezdsalapbettpusa"/>
    <w:link w:val="llb"/>
    <w:uiPriority w:val="99"/>
    <w:rsid w:val="008570FD"/>
  </w:style>
  <w:style w:type="character" w:customStyle="1" w:styleId="Cmsor3Char">
    <w:name w:val="Címsor 3 Char"/>
    <w:basedOn w:val="Bekezdsalapbettpusa"/>
    <w:link w:val="Cmsor3"/>
    <w:uiPriority w:val="9"/>
    <w:semiHidden/>
    <w:rsid w:val="003F500B"/>
    <w:rPr>
      <w:rFonts w:asciiTheme="majorHAnsi" w:eastAsiaTheme="majorEastAsia" w:hAnsiTheme="majorHAnsi" w:cstheme="majorBidi"/>
      <w:b/>
      <w:bCs/>
      <w:color w:val="4F81BD" w:themeColor="accent1"/>
    </w:rPr>
  </w:style>
  <w:style w:type="table" w:styleId="Rcsostblzat">
    <w:name w:val="Table Grid"/>
    <w:basedOn w:val="Normltblzat"/>
    <w:uiPriority w:val="59"/>
    <w:rsid w:val="00AE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3">
      <w:bodyDiv w:val="1"/>
      <w:marLeft w:val="0"/>
      <w:marRight w:val="0"/>
      <w:marTop w:val="0"/>
      <w:marBottom w:val="0"/>
      <w:divBdr>
        <w:top w:val="none" w:sz="0" w:space="0" w:color="auto"/>
        <w:left w:val="none" w:sz="0" w:space="0" w:color="auto"/>
        <w:bottom w:val="none" w:sz="0" w:space="0" w:color="auto"/>
        <w:right w:val="none" w:sz="0" w:space="0" w:color="auto"/>
      </w:divBdr>
    </w:div>
    <w:div w:id="74787922">
      <w:bodyDiv w:val="1"/>
      <w:marLeft w:val="0"/>
      <w:marRight w:val="0"/>
      <w:marTop w:val="0"/>
      <w:marBottom w:val="0"/>
      <w:divBdr>
        <w:top w:val="none" w:sz="0" w:space="0" w:color="auto"/>
        <w:left w:val="none" w:sz="0" w:space="0" w:color="auto"/>
        <w:bottom w:val="none" w:sz="0" w:space="0" w:color="auto"/>
        <w:right w:val="none" w:sz="0" w:space="0" w:color="auto"/>
      </w:divBdr>
    </w:div>
    <w:div w:id="341902766">
      <w:bodyDiv w:val="1"/>
      <w:marLeft w:val="0"/>
      <w:marRight w:val="0"/>
      <w:marTop w:val="0"/>
      <w:marBottom w:val="0"/>
      <w:divBdr>
        <w:top w:val="none" w:sz="0" w:space="0" w:color="auto"/>
        <w:left w:val="none" w:sz="0" w:space="0" w:color="auto"/>
        <w:bottom w:val="none" w:sz="0" w:space="0" w:color="auto"/>
        <w:right w:val="none" w:sz="0" w:space="0" w:color="auto"/>
      </w:divBdr>
    </w:div>
    <w:div w:id="625309398">
      <w:bodyDiv w:val="1"/>
      <w:marLeft w:val="0"/>
      <w:marRight w:val="0"/>
      <w:marTop w:val="0"/>
      <w:marBottom w:val="0"/>
      <w:divBdr>
        <w:top w:val="none" w:sz="0" w:space="0" w:color="auto"/>
        <w:left w:val="none" w:sz="0" w:space="0" w:color="auto"/>
        <w:bottom w:val="none" w:sz="0" w:space="0" w:color="auto"/>
        <w:right w:val="none" w:sz="0" w:space="0" w:color="auto"/>
      </w:divBdr>
    </w:div>
    <w:div w:id="19868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EC2D-D69A-4F13-854C-764DE232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1422</Characters>
  <Application>Microsoft Office Word</Application>
  <DocSecurity>0</DocSecurity>
  <Lines>11</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Kónya Mónika</dc:creator>
  <cp:lastModifiedBy>Abris08</cp:lastModifiedBy>
  <cp:revision>5</cp:revision>
  <dcterms:created xsi:type="dcterms:W3CDTF">2018-10-30T14:35:00Z</dcterms:created>
  <dcterms:modified xsi:type="dcterms:W3CDTF">2018-10-30T14:40:00Z</dcterms:modified>
</cp:coreProperties>
</file>